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E3F1" w14:textId="77777777" w:rsidR="006F2413" w:rsidRPr="00AE2208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31557F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693311571" r:id="rId7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</w:t>
      </w:r>
      <w:r w:rsidR="005C32E1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 xml:space="preserve">   </w:t>
      </w:r>
    </w:p>
    <w:p w14:paraId="4AFE9161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31C1267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6FABCEF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0902E248" w14:textId="2634BB70" w:rsidR="006F2413" w:rsidRPr="00E15348" w:rsidRDefault="006A73D1" w:rsidP="007838F9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A6281B">
        <w:rPr>
          <w:szCs w:val="28"/>
        </w:rPr>
        <w:t>16</w:t>
      </w:r>
      <w:r w:rsidR="00ED3C8B">
        <w:rPr>
          <w:szCs w:val="28"/>
        </w:rPr>
        <w:t xml:space="preserve"> </w:t>
      </w:r>
      <w:r w:rsidR="004E6C72">
        <w:rPr>
          <w:szCs w:val="28"/>
        </w:rPr>
        <w:t>сентября</w:t>
      </w:r>
      <w:r w:rsidR="00ED3C8B">
        <w:rPr>
          <w:szCs w:val="28"/>
        </w:rPr>
        <w:t xml:space="preserve"> </w:t>
      </w:r>
      <w:r w:rsidR="004E6C72">
        <w:rPr>
          <w:szCs w:val="28"/>
        </w:rPr>
        <w:t>2021 года</w:t>
      </w:r>
      <w:r w:rsidR="006F2413" w:rsidRPr="00600E73">
        <w:rPr>
          <w:szCs w:val="28"/>
        </w:rPr>
        <w:t xml:space="preserve">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proofErr w:type="gramStart"/>
      <w:r w:rsidR="006F2413" w:rsidRPr="00257DA5">
        <w:rPr>
          <w:bCs/>
          <w:szCs w:val="28"/>
        </w:rPr>
        <w:t>№</w:t>
      </w:r>
      <w:r w:rsidR="00F902E0">
        <w:rPr>
          <w:szCs w:val="28"/>
        </w:rPr>
        <w:t xml:space="preserve"> </w:t>
      </w:r>
      <w:r w:rsidR="00257DA5">
        <w:rPr>
          <w:szCs w:val="28"/>
        </w:rPr>
        <w:t>3</w:t>
      </w:r>
      <w:r w:rsidR="00A6281B">
        <w:rPr>
          <w:szCs w:val="28"/>
        </w:rPr>
        <w:t>1</w:t>
      </w:r>
      <w:r w:rsidR="00DE6432">
        <w:rPr>
          <w:szCs w:val="28"/>
        </w:rPr>
        <w:t>-</w:t>
      </w:r>
      <w:r w:rsidR="00A6281B">
        <w:rPr>
          <w:szCs w:val="28"/>
        </w:rPr>
        <w:t>1</w:t>
      </w:r>
      <w:proofErr w:type="gramEnd"/>
    </w:p>
    <w:p w14:paraId="4EAF8F77" w14:textId="77777777" w:rsidR="006F2413" w:rsidRPr="00AA7CF0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401FA19F" w14:textId="77777777" w:rsidR="006F2413" w:rsidRPr="00BE71AF" w:rsidRDefault="006F2413" w:rsidP="006F2413">
      <w:pPr>
        <w:pStyle w:val="a7"/>
        <w:rPr>
          <w:noProof/>
        </w:rPr>
      </w:pPr>
    </w:p>
    <w:p w14:paraId="39199BAA" w14:textId="2D56640F" w:rsidR="00245127" w:rsidRPr="00245127" w:rsidRDefault="00A6281B" w:rsidP="00A07B3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Hlk82463902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количестве переносных ящиков, используемых участковыми избирательными для проведения голосования вне помещения для голосования при проведении выборов в единый день голосования 19 сентября 2021 года.</w:t>
      </w:r>
    </w:p>
    <w:bookmarkEnd w:id="0"/>
    <w:p w14:paraId="32C7C3E9" w14:textId="77777777" w:rsidR="00AD55A8" w:rsidRDefault="00AD55A8" w:rsidP="00A628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913A31" w14:textId="40DE5CA3" w:rsidR="00A6281B" w:rsidRDefault="00A6281B" w:rsidP="00FB4A4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281B">
        <w:rPr>
          <w:rFonts w:ascii="Times New Roman" w:hAnsi="Times New Roman"/>
          <w:sz w:val="28"/>
          <w:szCs w:val="28"/>
        </w:rPr>
        <w:t xml:space="preserve">В целях подготовки и проведения выборов депутатов Государственной Думы Федерального Собрания Российской Федерации восьмого созыва и депутатов Законодательного Собрания Санкт-Петербурга седьмого созыва в соответствии со статьей 66 Федерального Закона от 12.06.2002 № 67-ФЗ «Об основных гарантиях избирательных прав и права на участие в референдуме граждан Российской Федерации», статьей 83 Федерального закона «О выборах депутатов Государственной Думы Федерального Собрания Российской Федерации», статьей 70 Закона Санкт-Петербурга «О выборах депутатов Законодательного Собрания Санкт-Петербурга», Территориальная избирательная комиссия № </w:t>
      </w:r>
      <w:r>
        <w:rPr>
          <w:rFonts w:ascii="Times New Roman" w:hAnsi="Times New Roman"/>
          <w:sz w:val="28"/>
          <w:szCs w:val="28"/>
        </w:rPr>
        <w:t>4</w:t>
      </w:r>
      <w:r w:rsidRPr="00A6281B">
        <w:rPr>
          <w:rFonts w:ascii="Times New Roman" w:hAnsi="Times New Roman"/>
          <w:sz w:val="28"/>
          <w:szCs w:val="28"/>
        </w:rPr>
        <w:t xml:space="preserve">6 </w:t>
      </w:r>
      <w:r w:rsidRPr="00A6281B">
        <w:rPr>
          <w:rFonts w:ascii="Times New Roman" w:hAnsi="Times New Roman"/>
          <w:b/>
          <w:bCs/>
          <w:sz w:val="28"/>
          <w:szCs w:val="28"/>
        </w:rPr>
        <w:t>решила:</w:t>
      </w:r>
      <w:r w:rsidRPr="00A6281B">
        <w:rPr>
          <w:rFonts w:ascii="Times New Roman" w:hAnsi="Times New Roman"/>
          <w:sz w:val="28"/>
          <w:szCs w:val="28"/>
        </w:rPr>
        <w:t xml:space="preserve"> </w:t>
      </w:r>
    </w:p>
    <w:p w14:paraId="2D94A113" w14:textId="77777777" w:rsidR="00FB4A4D" w:rsidRDefault="00FB4A4D" w:rsidP="00FB4A4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CC0CFD5" w14:textId="77777777" w:rsidR="00AD55A8" w:rsidRDefault="00A6281B" w:rsidP="00A628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281B">
        <w:rPr>
          <w:rFonts w:ascii="Times New Roman" w:hAnsi="Times New Roman"/>
          <w:sz w:val="28"/>
          <w:szCs w:val="28"/>
        </w:rPr>
        <w:t>1. Определить количество переносных ящиков для голосования участков</w:t>
      </w:r>
      <w:r w:rsidR="00AD55A8">
        <w:rPr>
          <w:rFonts w:ascii="Times New Roman" w:hAnsi="Times New Roman"/>
          <w:sz w:val="28"/>
          <w:szCs w:val="28"/>
        </w:rPr>
        <w:t xml:space="preserve">ыми </w:t>
      </w:r>
      <w:r w:rsidRPr="00A6281B">
        <w:rPr>
          <w:rFonts w:ascii="Times New Roman" w:hAnsi="Times New Roman"/>
          <w:sz w:val="28"/>
          <w:szCs w:val="28"/>
        </w:rPr>
        <w:t>избирательн</w:t>
      </w:r>
      <w:r w:rsidR="00AD55A8">
        <w:rPr>
          <w:rFonts w:ascii="Times New Roman" w:hAnsi="Times New Roman"/>
          <w:sz w:val="28"/>
          <w:szCs w:val="28"/>
        </w:rPr>
        <w:t xml:space="preserve">ыми </w:t>
      </w:r>
      <w:r w:rsidRPr="00A6281B">
        <w:rPr>
          <w:rFonts w:ascii="Times New Roman" w:hAnsi="Times New Roman"/>
          <w:sz w:val="28"/>
          <w:szCs w:val="28"/>
        </w:rPr>
        <w:t>комисси</w:t>
      </w:r>
      <w:r w:rsidR="00AD55A8">
        <w:rPr>
          <w:rFonts w:ascii="Times New Roman" w:hAnsi="Times New Roman"/>
          <w:sz w:val="28"/>
          <w:szCs w:val="28"/>
        </w:rPr>
        <w:t>ями</w:t>
      </w:r>
      <w:r w:rsidRPr="00A628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281B">
        <w:rPr>
          <w:rFonts w:ascii="Times New Roman" w:hAnsi="Times New Roman"/>
          <w:sz w:val="28"/>
          <w:szCs w:val="28"/>
        </w:rPr>
        <w:t>№1</w:t>
      </w:r>
      <w:r w:rsidR="00AD55A8">
        <w:rPr>
          <w:rFonts w:ascii="Times New Roman" w:hAnsi="Times New Roman"/>
          <w:sz w:val="28"/>
          <w:szCs w:val="28"/>
        </w:rPr>
        <w:t>085-1102</w:t>
      </w:r>
      <w:proofErr w:type="gramEnd"/>
      <w:r w:rsidR="00AD55A8">
        <w:rPr>
          <w:rFonts w:ascii="Times New Roman" w:hAnsi="Times New Roman"/>
          <w:sz w:val="28"/>
          <w:szCs w:val="28"/>
        </w:rPr>
        <w:t xml:space="preserve">, № 2323-2325, №1165-1171, №1173-1178 </w:t>
      </w:r>
      <w:r w:rsidRPr="00A6281B">
        <w:rPr>
          <w:rFonts w:ascii="Times New Roman" w:hAnsi="Times New Roman"/>
          <w:sz w:val="28"/>
          <w:szCs w:val="28"/>
        </w:rPr>
        <w:t xml:space="preserve">– </w:t>
      </w:r>
      <w:r w:rsidRPr="00EC1010">
        <w:rPr>
          <w:rFonts w:ascii="Times New Roman" w:hAnsi="Times New Roman"/>
          <w:sz w:val="28"/>
          <w:szCs w:val="28"/>
        </w:rPr>
        <w:t>3 штуки.</w:t>
      </w:r>
      <w:r w:rsidRPr="00A6281B">
        <w:rPr>
          <w:rFonts w:ascii="Times New Roman" w:hAnsi="Times New Roman"/>
          <w:sz w:val="28"/>
          <w:szCs w:val="28"/>
        </w:rPr>
        <w:t xml:space="preserve"> </w:t>
      </w:r>
    </w:p>
    <w:p w14:paraId="672F0EAD" w14:textId="18BC00EC" w:rsidR="00AD55A8" w:rsidRDefault="00A6281B" w:rsidP="00A628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281B">
        <w:rPr>
          <w:rFonts w:ascii="Times New Roman" w:hAnsi="Times New Roman"/>
          <w:sz w:val="28"/>
          <w:szCs w:val="28"/>
        </w:rPr>
        <w:t xml:space="preserve">2. </w:t>
      </w:r>
      <w:r w:rsidR="00AD55A8">
        <w:rPr>
          <w:rFonts w:ascii="Times New Roman" w:hAnsi="Times New Roman"/>
          <w:sz w:val="28"/>
          <w:szCs w:val="28"/>
        </w:rPr>
        <w:t xml:space="preserve">Определить количество переносных ящиков для голосования участковой избирательной </w:t>
      </w:r>
      <w:r w:rsidR="00FB4A4D">
        <w:rPr>
          <w:rFonts w:ascii="Times New Roman" w:hAnsi="Times New Roman"/>
          <w:sz w:val="28"/>
          <w:szCs w:val="28"/>
        </w:rPr>
        <w:t xml:space="preserve">комиссией </w:t>
      </w:r>
      <w:proofErr w:type="gramStart"/>
      <w:r w:rsidR="00FB4A4D">
        <w:rPr>
          <w:rFonts w:ascii="Times New Roman" w:hAnsi="Times New Roman"/>
          <w:sz w:val="28"/>
          <w:szCs w:val="28"/>
        </w:rPr>
        <w:t>№ 1172 – 2</w:t>
      </w:r>
      <w:proofErr w:type="gramEnd"/>
      <w:r w:rsidR="00FB4A4D">
        <w:rPr>
          <w:rFonts w:ascii="Times New Roman" w:hAnsi="Times New Roman"/>
          <w:sz w:val="28"/>
          <w:szCs w:val="28"/>
        </w:rPr>
        <w:t xml:space="preserve"> штуки.</w:t>
      </w:r>
    </w:p>
    <w:p w14:paraId="7F7C09B7" w14:textId="6962270F" w:rsidR="00FB4A4D" w:rsidRDefault="00FB4A4D" w:rsidP="00FB4A4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копию настоящего решения в участковые избирательные комиссии.</w:t>
      </w:r>
    </w:p>
    <w:p w14:paraId="4B75FB14" w14:textId="2F87A6E4" w:rsidR="00D028E6" w:rsidRDefault="00FB4A4D" w:rsidP="00FB4A4D">
      <w:pPr>
        <w:pStyle w:val="ConsPlusNonformat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94A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923F3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ть настоящее решение на официальном сайте 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иссии</w:t>
      </w:r>
      <w:r w:rsidR="007838F9">
        <w:rPr>
          <w:rFonts w:ascii="Times New Roman" w:eastAsia="Times New Roman" w:hAnsi="Times New Roman" w:cs="Times New Roman"/>
          <w:sz w:val="28"/>
          <w:szCs w:val="28"/>
        </w:rPr>
        <w:t xml:space="preserve"> № 46 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00C2323F" w14:textId="604A0217" w:rsidR="00994AAC" w:rsidRDefault="00FB4A4D" w:rsidP="00FB4A4D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994A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="00994AAC"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z w:val="28"/>
          <w:szCs w:val="28"/>
        </w:rPr>
        <w:t>за</w:t>
      </w:r>
      <w:r w:rsidR="00994AAC"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="00994AAC"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="00994AAC"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="00994AAC"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="00994AAC"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z w:val="28"/>
          <w:szCs w:val="28"/>
        </w:rPr>
        <w:t>на</w:t>
      </w:r>
      <w:r w:rsidR="00994AAC"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="00994AAC"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="00994AAC"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="00994AAC"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="00994AAC"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z w:val="28"/>
          <w:szCs w:val="28"/>
        </w:rPr>
        <w:t>№</w:t>
      </w:r>
      <w:r w:rsidR="00994AAC"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="00994AAC"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994AAC" w:rsidRPr="00067106">
        <w:rPr>
          <w:rFonts w:ascii="Times New Roman" w:hAnsi="Times New Roman" w:cs="Times New Roman"/>
          <w:spacing w:val="1"/>
          <w:sz w:val="28"/>
          <w:szCs w:val="28"/>
        </w:rPr>
        <w:t>Б</w:t>
      </w:r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>.Ю.</w:t>
      </w:r>
      <w:proofErr w:type="gramEnd"/>
      <w:r w:rsidR="00994AAC" w:rsidRPr="00067106">
        <w:rPr>
          <w:rFonts w:ascii="Times New Roman" w:hAnsi="Times New Roman" w:cs="Times New Roman"/>
          <w:spacing w:val="-1"/>
          <w:sz w:val="28"/>
          <w:szCs w:val="28"/>
        </w:rPr>
        <w:t xml:space="preserve"> Бобкова.</w:t>
      </w:r>
    </w:p>
    <w:p w14:paraId="74E2B948" w14:textId="38EAFEE9" w:rsidR="00FB4A4D" w:rsidRDefault="00FB4A4D" w:rsidP="00FB4A4D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2A41FEF2" w14:textId="77777777" w:rsidR="00FB4A4D" w:rsidRDefault="00FB4A4D" w:rsidP="00FB4A4D">
      <w:pPr>
        <w:pStyle w:val="ConsPlusNonforma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5670A4A3" w14:textId="77777777" w:rsidR="00CB1569" w:rsidRPr="00067106" w:rsidRDefault="00CB1569" w:rsidP="00994AAC">
      <w:pPr>
        <w:pStyle w:val="ConsPlusNonformat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6F2413" w:rsidRPr="00045415" w14:paraId="035D0E26" w14:textId="77777777" w:rsidTr="009042C0">
        <w:tc>
          <w:tcPr>
            <w:tcW w:w="4920" w:type="dxa"/>
          </w:tcPr>
          <w:p w14:paraId="66C65ED4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6330C680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613C1462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58E6E56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CFC105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5D0BA49B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2B6C7B2" w14:textId="62EDCC16" w:rsidR="006F2413" w:rsidRPr="00045415" w:rsidRDefault="00B656AA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B9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5917B507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D88C4AD" w14:textId="77777777" w:rsidR="006F2413" w:rsidRPr="00045415" w:rsidRDefault="006F2413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0FB78EE" w14:textId="0CFD1B7B" w:rsidR="006F2413" w:rsidRDefault="00B656AA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Н.В.</w:t>
            </w:r>
            <w:proofErr w:type="gramEnd"/>
            <w:r w:rsidR="004B08F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Павлова</w:t>
            </w:r>
          </w:p>
          <w:p w14:paraId="50E70F59" w14:textId="77777777" w:rsidR="009175A4" w:rsidRDefault="009175A4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2EE19B6" w14:textId="3A5B054C" w:rsidR="009175A4" w:rsidRPr="00045415" w:rsidRDefault="009175A4" w:rsidP="005C3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3F46FAC" w14:textId="4B44A1E6" w:rsidR="006F2413" w:rsidRDefault="006F2413" w:rsidP="006F2413"/>
    <w:sectPr w:rsidR="006F2413" w:rsidSect="00B86490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487BE0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35485"/>
    <w:multiLevelType w:val="hybridMultilevel"/>
    <w:tmpl w:val="ECDA0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13"/>
    <w:rsid w:val="00001DF2"/>
    <w:rsid w:val="000106A1"/>
    <w:rsid w:val="000E6088"/>
    <w:rsid w:val="0017263A"/>
    <w:rsid w:val="0017721E"/>
    <w:rsid w:val="001D309F"/>
    <w:rsid w:val="001D6277"/>
    <w:rsid w:val="00211655"/>
    <w:rsid w:val="002177F7"/>
    <w:rsid w:val="00236B9F"/>
    <w:rsid w:val="00245127"/>
    <w:rsid w:val="002512A0"/>
    <w:rsid w:val="00257DA5"/>
    <w:rsid w:val="002B5614"/>
    <w:rsid w:val="002B7C32"/>
    <w:rsid w:val="00315473"/>
    <w:rsid w:val="003215FA"/>
    <w:rsid w:val="003B17E0"/>
    <w:rsid w:val="004B08F0"/>
    <w:rsid w:val="004E6C72"/>
    <w:rsid w:val="00514377"/>
    <w:rsid w:val="00537367"/>
    <w:rsid w:val="00545049"/>
    <w:rsid w:val="00561E97"/>
    <w:rsid w:val="00574CA3"/>
    <w:rsid w:val="005C32E1"/>
    <w:rsid w:val="006923F3"/>
    <w:rsid w:val="006A73D1"/>
    <w:rsid w:val="006D09DD"/>
    <w:rsid w:val="006F240E"/>
    <w:rsid w:val="006F2413"/>
    <w:rsid w:val="007447C5"/>
    <w:rsid w:val="0076105F"/>
    <w:rsid w:val="007838F9"/>
    <w:rsid w:val="007A1C45"/>
    <w:rsid w:val="0086267F"/>
    <w:rsid w:val="00872226"/>
    <w:rsid w:val="008E7297"/>
    <w:rsid w:val="009175A4"/>
    <w:rsid w:val="00927A6B"/>
    <w:rsid w:val="00994AAC"/>
    <w:rsid w:val="009A3C68"/>
    <w:rsid w:val="009C5EB6"/>
    <w:rsid w:val="00A07B31"/>
    <w:rsid w:val="00A24208"/>
    <w:rsid w:val="00A6281B"/>
    <w:rsid w:val="00A74948"/>
    <w:rsid w:val="00A83345"/>
    <w:rsid w:val="00AD55A8"/>
    <w:rsid w:val="00AE2208"/>
    <w:rsid w:val="00AF5511"/>
    <w:rsid w:val="00B47FDA"/>
    <w:rsid w:val="00B656AA"/>
    <w:rsid w:val="00B86490"/>
    <w:rsid w:val="00BF1097"/>
    <w:rsid w:val="00C3494E"/>
    <w:rsid w:val="00C874DF"/>
    <w:rsid w:val="00C924A5"/>
    <w:rsid w:val="00CB1569"/>
    <w:rsid w:val="00D028E6"/>
    <w:rsid w:val="00D47659"/>
    <w:rsid w:val="00D6451A"/>
    <w:rsid w:val="00DE6432"/>
    <w:rsid w:val="00E031BF"/>
    <w:rsid w:val="00E833F1"/>
    <w:rsid w:val="00E8619D"/>
    <w:rsid w:val="00EC1010"/>
    <w:rsid w:val="00ED3C8B"/>
    <w:rsid w:val="00EF29D1"/>
    <w:rsid w:val="00F27EED"/>
    <w:rsid w:val="00F60FBE"/>
    <w:rsid w:val="00F902E0"/>
    <w:rsid w:val="00F95040"/>
    <w:rsid w:val="00FB4A4D"/>
    <w:rsid w:val="00FE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67AE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8014A-EFCC-47CD-862F-C9989AAB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Светлана Балясникова</cp:lastModifiedBy>
  <cp:revision>23</cp:revision>
  <cp:lastPrinted>2021-09-16T11:48:00Z</cp:lastPrinted>
  <dcterms:created xsi:type="dcterms:W3CDTF">2021-09-03T19:20:00Z</dcterms:created>
  <dcterms:modified xsi:type="dcterms:W3CDTF">2021-09-16T12:33:00Z</dcterms:modified>
</cp:coreProperties>
</file>